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DF" w:rsidRDefault="009F2BDF" w:rsidP="00E12E6D">
      <w:r w:rsidRPr="009F2BDF">
        <w:drawing>
          <wp:inline distT="0" distB="0" distL="0" distR="0">
            <wp:extent cx="907415" cy="1134110"/>
            <wp:effectExtent l="19050" t="0" r="6985" b="0"/>
            <wp:docPr id="1" name="Picture 1" descr="C:\Users\User\Desktop\cibyna 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cibyna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DF" w:rsidRDefault="009F2BDF" w:rsidP="00E12E6D"/>
    <w:p w:rsidR="000D1685" w:rsidRPr="00E12E6D" w:rsidRDefault="000D1685" w:rsidP="00E12E6D">
      <w:pPr>
        <w:rPr>
          <w:rFonts w:eastAsia="Times New Roman"/>
          <w:i/>
        </w:rPr>
      </w:pPr>
      <w:r>
        <w:t>Name</w:t>
      </w:r>
      <w:r w:rsidR="009F2BDF">
        <w:t xml:space="preserve">: </w:t>
      </w:r>
      <w:proofErr w:type="spellStart"/>
      <w:r w:rsidR="005F7821" w:rsidRPr="00E12E6D">
        <w:t>Cibyna</w:t>
      </w:r>
      <w:proofErr w:type="spellEnd"/>
      <w:r w:rsidR="005F7821" w:rsidRPr="00E12E6D">
        <w:t xml:space="preserve"> Thomas</w:t>
      </w:r>
      <w:r w:rsidR="009D2424">
        <w:tab/>
      </w:r>
    </w:p>
    <w:p w:rsidR="00941E7E" w:rsidRDefault="00941E7E" w:rsidP="000D1685">
      <w:pPr>
        <w:tabs>
          <w:tab w:val="left" w:pos="6673"/>
        </w:tabs>
      </w:pPr>
      <w:r>
        <w:t>Contacts</w:t>
      </w:r>
      <w:r w:rsidR="009F2BDF">
        <w:t xml:space="preserve">: </w:t>
      </w:r>
      <w:r>
        <w:t>8848274816</w:t>
      </w:r>
    </w:p>
    <w:p w:rsidR="000D1685" w:rsidRDefault="009D2424" w:rsidP="00941E7E">
      <w:pPr>
        <w:rPr>
          <w:rStyle w:val="Hyperlink"/>
          <w:b/>
        </w:rPr>
      </w:pPr>
      <w:r w:rsidRPr="009D2424">
        <w:t>E mail</w:t>
      </w:r>
      <w:r w:rsidR="009F2BDF">
        <w:t xml:space="preserve">: </w:t>
      </w:r>
      <w:hyperlink r:id="rId7" w:history="1">
        <w:r w:rsidRPr="002D564D">
          <w:rPr>
            <w:rStyle w:val="Hyperlink"/>
            <w:b/>
          </w:rPr>
          <w:t>cibynacs2018@gmail.com</w:t>
        </w:r>
      </w:hyperlink>
    </w:p>
    <w:p w:rsidR="000D1685" w:rsidRPr="002910BA" w:rsidRDefault="000D1685" w:rsidP="00941E7E">
      <w:r w:rsidRPr="002910BA">
        <w:t>Designation  Guest lecturer</w:t>
      </w:r>
    </w:p>
    <w:p w:rsidR="002910BA" w:rsidRPr="002910BA" w:rsidRDefault="000D1685" w:rsidP="00941E7E">
      <w:r w:rsidRPr="002910BA">
        <w:t>Qualification MA</w:t>
      </w:r>
    </w:p>
    <w:p w:rsidR="002910BA" w:rsidRDefault="002910BA" w:rsidP="00941E7E">
      <w:r w:rsidRPr="002910BA">
        <w:t>Teaching Experience 11 months</w:t>
      </w:r>
    </w:p>
    <w:p w:rsidR="005F7821" w:rsidRPr="002910BA" w:rsidRDefault="002910BA" w:rsidP="00941E7E">
      <w:r>
        <w:t>Rese</w:t>
      </w:r>
      <w:r w:rsidR="00950A2B">
        <w:t xml:space="preserve">arch Experience   </w:t>
      </w:r>
      <w:r>
        <w:t>NIL</w:t>
      </w:r>
      <w:bookmarkStart w:id="0" w:name="_GoBack"/>
      <w:bookmarkEnd w:id="0"/>
    </w:p>
    <w:p w:rsidR="002910BA" w:rsidRDefault="002910BA" w:rsidP="002910BA">
      <w:pPr>
        <w:rPr>
          <w:rFonts w:eastAsiaTheme="minorHAnsi"/>
          <w:b/>
          <w:u w:val="single"/>
          <w:lang w:eastAsia="en-US"/>
        </w:rPr>
      </w:pPr>
    </w:p>
    <w:p w:rsidR="001319E7" w:rsidRPr="002910BA" w:rsidRDefault="001319E7" w:rsidP="002910BA">
      <w:r w:rsidRPr="001C0016">
        <w:rPr>
          <w:rFonts w:eastAsiaTheme="minorHAnsi"/>
          <w:b/>
          <w:u w:val="single"/>
          <w:lang w:eastAsia="en-US"/>
        </w:rPr>
        <w:t>Papers Presented</w:t>
      </w:r>
    </w:p>
    <w:p w:rsidR="00314C45" w:rsidRPr="001C0016" w:rsidRDefault="00314C45" w:rsidP="00314C45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proofErr w:type="spellStart"/>
      <w:r w:rsidRPr="001C0016">
        <w:rPr>
          <w:rFonts w:eastAsiaTheme="minorHAnsi"/>
          <w:lang w:eastAsia="en-US"/>
        </w:rPr>
        <w:t>Alterity</w:t>
      </w:r>
      <w:proofErr w:type="spellEnd"/>
      <w:r w:rsidRPr="001C0016">
        <w:rPr>
          <w:rFonts w:eastAsiaTheme="minorHAnsi"/>
          <w:lang w:eastAsia="en-US"/>
        </w:rPr>
        <w:t xml:space="preserve"> and Female Body: An Analysis of the Representation of </w:t>
      </w:r>
      <w:proofErr w:type="spellStart"/>
      <w:r w:rsidRPr="001C0016">
        <w:rPr>
          <w:rFonts w:eastAsiaTheme="minorHAnsi"/>
          <w:lang w:eastAsia="en-US"/>
        </w:rPr>
        <w:t>Devdasis</w:t>
      </w:r>
      <w:proofErr w:type="spellEnd"/>
      <w:r w:rsidRPr="001C0016">
        <w:rPr>
          <w:rFonts w:eastAsiaTheme="minorHAnsi"/>
          <w:lang w:eastAsia="en-US"/>
        </w:rPr>
        <w:t xml:space="preserve"> as ‘Other’ in Textual Practices with Reference to </w:t>
      </w:r>
      <w:proofErr w:type="spellStart"/>
      <w:r w:rsidRPr="001C0016">
        <w:rPr>
          <w:rFonts w:eastAsiaTheme="minorHAnsi"/>
          <w:lang w:eastAsia="en-US"/>
        </w:rPr>
        <w:t>Somdev’s</w:t>
      </w:r>
      <w:proofErr w:type="spellEnd"/>
      <w:r w:rsidRPr="001C0016">
        <w:rPr>
          <w:rFonts w:eastAsiaTheme="minorHAnsi"/>
          <w:lang w:eastAsia="en-US"/>
        </w:rPr>
        <w:t xml:space="preserve"> “Story of </w:t>
      </w:r>
      <w:proofErr w:type="spellStart"/>
      <w:r w:rsidRPr="001C0016">
        <w:rPr>
          <w:rFonts w:eastAsiaTheme="minorHAnsi"/>
          <w:lang w:eastAsia="en-US"/>
        </w:rPr>
        <w:t>Rupanika</w:t>
      </w:r>
      <w:proofErr w:type="spellEnd"/>
      <w:r w:rsidRPr="001C0016">
        <w:rPr>
          <w:rFonts w:eastAsiaTheme="minorHAnsi"/>
          <w:lang w:eastAsia="en-US"/>
        </w:rPr>
        <w:t xml:space="preserve">” and William </w:t>
      </w:r>
      <w:proofErr w:type="spellStart"/>
      <w:r w:rsidRPr="001C0016">
        <w:rPr>
          <w:rFonts w:eastAsiaTheme="minorHAnsi"/>
          <w:lang w:eastAsia="en-US"/>
        </w:rPr>
        <w:t>Darlymple’s</w:t>
      </w:r>
      <w:proofErr w:type="spellEnd"/>
      <w:r w:rsidRPr="001C0016">
        <w:rPr>
          <w:rFonts w:eastAsiaTheme="minorHAnsi"/>
          <w:lang w:eastAsia="en-US"/>
        </w:rPr>
        <w:t xml:space="preserve"> “Daughters of </w:t>
      </w:r>
      <w:proofErr w:type="spellStart"/>
      <w:r w:rsidRPr="001C0016">
        <w:rPr>
          <w:rFonts w:eastAsiaTheme="minorHAnsi"/>
          <w:lang w:eastAsia="en-US"/>
        </w:rPr>
        <w:t>Yellamma</w:t>
      </w:r>
      <w:proofErr w:type="spellEnd"/>
      <w:r w:rsidRPr="001C0016">
        <w:rPr>
          <w:rFonts w:eastAsiaTheme="minorHAnsi"/>
          <w:lang w:eastAsia="en-US"/>
        </w:rPr>
        <w:t>” (</w:t>
      </w:r>
      <w:r w:rsidRPr="001C0016">
        <w:rPr>
          <w:rFonts w:eastAsiaTheme="minorHAnsi"/>
          <w:i/>
          <w:lang w:eastAsia="en-US"/>
        </w:rPr>
        <w:t>Nine Lives</w:t>
      </w:r>
      <w:r w:rsidRPr="001C0016">
        <w:rPr>
          <w:rFonts w:eastAsiaTheme="minorHAnsi"/>
          <w:lang w:eastAsia="en-US"/>
        </w:rPr>
        <w:t xml:space="preserve">). UGC Sponsored National Seminar </w:t>
      </w:r>
      <w:proofErr w:type="spellStart"/>
      <w:r w:rsidRPr="001C0016">
        <w:rPr>
          <w:rFonts w:eastAsiaTheme="minorHAnsi"/>
          <w:lang w:eastAsia="en-US"/>
        </w:rPr>
        <w:t>Libertas</w:t>
      </w:r>
      <w:proofErr w:type="spellEnd"/>
      <w:r w:rsidRPr="001C0016">
        <w:rPr>
          <w:rFonts w:eastAsiaTheme="minorHAnsi"/>
          <w:lang w:eastAsia="en-US"/>
        </w:rPr>
        <w:t xml:space="preserve"> 2K17 held at St. Mary’s College, </w:t>
      </w:r>
      <w:proofErr w:type="spellStart"/>
      <w:r w:rsidRPr="001C0016">
        <w:rPr>
          <w:rFonts w:eastAsiaTheme="minorHAnsi"/>
          <w:lang w:eastAsia="en-US"/>
        </w:rPr>
        <w:t>Manarcaud</w:t>
      </w:r>
      <w:proofErr w:type="spellEnd"/>
      <w:r w:rsidRPr="001C0016">
        <w:rPr>
          <w:rFonts w:eastAsiaTheme="minorHAnsi"/>
          <w:lang w:eastAsia="en-US"/>
        </w:rPr>
        <w:t xml:space="preserve"> on December 2017.</w:t>
      </w:r>
    </w:p>
    <w:p w:rsidR="00314C45" w:rsidRPr="001C0016" w:rsidRDefault="00314C45" w:rsidP="001B2F73">
      <w:pPr>
        <w:spacing w:after="200" w:line="276" w:lineRule="auto"/>
        <w:rPr>
          <w:rFonts w:eastAsiaTheme="minorHAnsi"/>
          <w:b/>
          <w:lang w:eastAsia="en-US"/>
        </w:rPr>
      </w:pPr>
    </w:p>
    <w:p w:rsidR="001319E7" w:rsidRPr="001C0016" w:rsidRDefault="001319E7" w:rsidP="001319E7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1C0016">
        <w:rPr>
          <w:rFonts w:eastAsiaTheme="minorHAnsi"/>
          <w:lang w:eastAsia="en-US"/>
        </w:rPr>
        <w:t xml:space="preserve">“A Narrative on Football Fever: On Commodity Fetishism and the Aesthetics of Indian Football Aspirations.” UGC Sponsored International Seminar- “Marx Today” held at St. </w:t>
      </w:r>
      <w:proofErr w:type="spellStart"/>
      <w:r w:rsidRPr="001C0016">
        <w:rPr>
          <w:rFonts w:eastAsiaTheme="minorHAnsi"/>
          <w:lang w:eastAsia="en-US"/>
        </w:rPr>
        <w:t>Berchmans</w:t>
      </w:r>
      <w:proofErr w:type="spellEnd"/>
      <w:r w:rsidRPr="001C0016">
        <w:rPr>
          <w:rFonts w:eastAsiaTheme="minorHAnsi"/>
          <w:lang w:eastAsia="en-US"/>
        </w:rPr>
        <w:t xml:space="preserve"> College, </w:t>
      </w:r>
      <w:proofErr w:type="spellStart"/>
      <w:r w:rsidRPr="001C0016">
        <w:rPr>
          <w:rFonts w:eastAsiaTheme="minorHAnsi"/>
          <w:lang w:eastAsia="en-US"/>
        </w:rPr>
        <w:t>Changanacherry</w:t>
      </w:r>
      <w:proofErr w:type="spellEnd"/>
      <w:r w:rsidR="00314C45" w:rsidRPr="001C0016">
        <w:rPr>
          <w:rFonts w:eastAsiaTheme="minorHAnsi"/>
          <w:lang w:eastAsia="en-US"/>
        </w:rPr>
        <w:t xml:space="preserve"> on September 2018</w:t>
      </w:r>
      <w:r w:rsidRPr="001C0016">
        <w:rPr>
          <w:rFonts w:eastAsiaTheme="minorHAnsi"/>
          <w:lang w:eastAsia="en-US"/>
        </w:rPr>
        <w:t xml:space="preserve">.  </w:t>
      </w:r>
    </w:p>
    <w:p w:rsidR="001319E7" w:rsidRPr="001C0016" w:rsidRDefault="001319E7" w:rsidP="001319E7">
      <w:pPr>
        <w:ind w:left="720"/>
        <w:contextualSpacing/>
        <w:rPr>
          <w:rFonts w:eastAsiaTheme="minorHAnsi"/>
          <w:lang w:eastAsia="en-US"/>
        </w:rPr>
      </w:pPr>
    </w:p>
    <w:p w:rsidR="001319E7" w:rsidRPr="001C0016" w:rsidRDefault="001319E7" w:rsidP="001319E7">
      <w:pPr>
        <w:pStyle w:val="ListParagraph"/>
        <w:rPr>
          <w:rFonts w:eastAsiaTheme="minorHAnsi"/>
          <w:lang w:eastAsia="en-US"/>
        </w:rPr>
      </w:pPr>
    </w:p>
    <w:p w:rsidR="001319E7" w:rsidRDefault="001319E7" w:rsidP="001319E7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1C0016">
        <w:rPr>
          <w:rFonts w:eastAsiaTheme="minorHAnsi"/>
          <w:lang w:eastAsia="en-US"/>
        </w:rPr>
        <w:t xml:space="preserve">“Fashion Subcultures and Countering Surveillance: The Paradox of Subculture becoming Cultural Mainstream in Fashion Industry.” </w:t>
      </w:r>
      <w:r w:rsidR="006B7DEF">
        <w:rPr>
          <w:rFonts w:eastAsiaTheme="minorHAnsi"/>
          <w:lang w:eastAsia="en-US"/>
        </w:rPr>
        <w:t xml:space="preserve">UGC Sponsored </w:t>
      </w:r>
      <w:r w:rsidRPr="001C0016">
        <w:rPr>
          <w:rFonts w:eastAsiaTheme="minorHAnsi"/>
          <w:lang w:eastAsia="en-US"/>
        </w:rPr>
        <w:t>International Conference on “</w:t>
      </w:r>
      <w:proofErr w:type="spellStart"/>
      <w:r w:rsidRPr="001C0016">
        <w:rPr>
          <w:rFonts w:eastAsiaTheme="minorHAnsi"/>
          <w:lang w:eastAsia="en-US"/>
        </w:rPr>
        <w:t>Surveillance”held</w:t>
      </w:r>
      <w:proofErr w:type="spellEnd"/>
      <w:r w:rsidRPr="001C0016">
        <w:rPr>
          <w:rFonts w:eastAsiaTheme="minorHAnsi"/>
          <w:lang w:eastAsia="en-US"/>
        </w:rPr>
        <w:t xml:space="preserve"> at </w:t>
      </w:r>
      <w:proofErr w:type="spellStart"/>
      <w:r w:rsidRPr="001C0016">
        <w:rPr>
          <w:rFonts w:eastAsiaTheme="minorHAnsi"/>
          <w:lang w:eastAsia="en-US"/>
        </w:rPr>
        <w:t>Naippunya</w:t>
      </w:r>
      <w:proofErr w:type="spellEnd"/>
      <w:r w:rsidRPr="001C0016">
        <w:rPr>
          <w:rFonts w:eastAsiaTheme="minorHAnsi"/>
          <w:lang w:eastAsia="en-US"/>
        </w:rPr>
        <w:t xml:space="preserve"> College, </w:t>
      </w:r>
      <w:proofErr w:type="spellStart"/>
      <w:r w:rsidRPr="001C0016">
        <w:rPr>
          <w:rFonts w:eastAsiaTheme="minorHAnsi"/>
          <w:lang w:eastAsia="en-US"/>
        </w:rPr>
        <w:t>Cherthala</w:t>
      </w:r>
      <w:proofErr w:type="spellEnd"/>
      <w:r w:rsidR="007C36DD">
        <w:rPr>
          <w:rFonts w:eastAsiaTheme="minorHAnsi"/>
          <w:lang w:eastAsia="en-US"/>
        </w:rPr>
        <w:t xml:space="preserve"> (Kerala University)</w:t>
      </w:r>
      <w:r w:rsidR="00314C45" w:rsidRPr="001C0016">
        <w:rPr>
          <w:rFonts w:eastAsiaTheme="minorHAnsi"/>
          <w:lang w:eastAsia="en-US"/>
        </w:rPr>
        <w:t xml:space="preserve"> on</w:t>
      </w:r>
      <w:r w:rsidRPr="001C0016">
        <w:rPr>
          <w:rFonts w:eastAsiaTheme="minorHAnsi"/>
          <w:lang w:eastAsia="en-US"/>
        </w:rPr>
        <w:t xml:space="preserve"> December 2018.</w:t>
      </w:r>
    </w:p>
    <w:p w:rsidR="007C36DD" w:rsidRDefault="007C36DD" w:rsidP="007C36DD">
      <w:pPr>
        <w:contextualSpacing/>
        <w:rPr>
          <w:rFonts w:eastAsiaTheme="minorHAnsi"/>
          <w:lang w:eastAsia="en-US"/>
        </w:rPr>
      </w:pPr>
    </w:p>
    <w:p w:rsidR="007C36DD" w:rsidRPr="007C36DD" w:rsidRDefault="007C36DD" w:rsidP="007C36DD">
      <w:pPr>
        <w:pStyle w:val="ListParagraph"/>
        <w:rPr>
          <w:rFonts w:eastAsiaTheme="minorHAnsi"/>
          <w:lang w:eastAsia="en-US"/>
        </w:rPr>
      </w:pPr>
    </w:p>
    <w:p w:rsidR="00314C45" w:rsidRPr="001C0016" w:rsidRDefault="00314C45" w:rsidP="00314C45">
      <w:pPr>
        <w:contextualSpacing/>
        <w:rPr>
          <w:rFonts w:eastAsiaTheme="minorHAnsi"/>
          <w:lang w:eastAsia="en-US"/>
        </w:rPr>
      </w:pPr>
    </w:p>
    <w:p w:rsidR="00314C45" w:rsidRPr="001C0016" w:rsidRDefault="00314C45" w:rsidP="00314C45">
      <w:pPr>
        <w:contextualSpacing/>
        <w:rPr>
          <w:rFonts w:eastAsiaTheme="minorHAnsi"/>
          <w:b/>
          <w:u w:val="single"/>
          <w:lang w:eastAsia="en-US"/>
        </w:rPr>
      </w:pPr>
      <w:r w:rsidRPr="001C0016">
        <w:rPr>
          <w:rFonts w:eastAsiaTheme="minorHAnsi"/>
          <w:b/>
          <w:u w:val="single"/>
          <w:lang w:eastAsia="en-US"/>
        </w:rPr>
        <w:t>Papers Published</w:t>
      </w:r>
    </w:p>
    <w:p w:rsidR="00314C45" w:rsidRPr="001C0016" w:rsidRDefault="00314C45" w:rsidP="00314C45">
      <w:pPr>
        <w:contextualSpacing/>
        <w:rPr>
          <w:rFonts w:eastAsiaTheme="minorHAnsi"/>
          <w:b/>
          <w:lang w:eastAsia="en-US"/>
        </w:rPr>
      </w:pPr>
    </w:p>
    <w:p w:rsidR="00314C45" w:rsidRPr="001C0016" w:rsidRDefault="00314C45" w:rsidP="00314C45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1C0016">
        <w:rPr>
          <w:rFonts w:eastAsiaTheme="minorHAnsi"/>
          <w:lang w:eastAsia="en-US"/>
        </w:rPr>
        <w:t xml:space="preserve">“Performance of the Liminal: A Critical Analysis of the Experience of Liminal with Reference to Chariot Festival in </w:t>
      </w:r>
      <w:proofErr w:type="spellStart"/>
      <w:r w:rsidRPr="001C0016">
        <w:rPr>
          <w:rFonts w:eastAsiaTheme="minorHAnsi"/>
          <w:lang w:eastAsia="en-US"/>
        </w:rPr>
        <w:t>PerumalMurugan’s</w:t>
      </w:r>
      <w:r w:rsidRPr="001C0016">
        <w:rPr>
          <w:rFonts w:eastAsiaTheme="minorHAnsi"/>
          <w:i/>
          <w:lang w:eastAsia="en-US"/>
        </w:rPr>
        <w:t>One</w:t>
      </w:r>
      <w:proofErr w:type="spellEnd"/>
      <w:r w:rsidRPr="001C0016">
        <w:rPr>
          <w:rFonts w:eastAsiaTheme="minorHAnsi"/>
          <w:i/>
          <w:lang w:eastAsia="en-US"/>
        </w:rPr>
        <w:t xml:space="preserve"> Part Woman.” </w:t>
      </w:r>
      <w:r w:rsidRPr="00950A2B">
        <w:rPr>
          <w:rFonts w:eastAsiaTheme="minorHAnsi"/>
          <w:i/>
          <w:lang w:eastAsia="en-US"/>
        </w:rPr>
        <w:t>IJHSSI</w:t>
      </w:r>
      <w:r w:rsidRPr="001C0016">
        <w:rPr>
          <w:rFonts w:eastAsiaTheme="minorHAnsi"/>
          <w:lang w:eastAsia="en-US"/>
        </w:rPr>
        <w:t xml:space="preserve"> Vol. 7 Issue 9 (2018): 46-51.</w:t>
      </w:r>
    </w:p>
    <w:p w:rsidR="00314C45" w:rsidRPr="001C0016" w:rsidRDefault="00314C45" w:rsidP="00314C45">
      <w:pPr>
        <w:contextualSpacing/>
        <w:rPr>
          <w:rFonts w:eastAsiaTheme="minorHAnsi"/>
          <w:lang w:eastAsia="en-US"/>
        </w:rPr>
      </w:pPr>
    </w:p>
    <w:p w:rsidR="00314C45" w:rsidRDefault="00314C45" w:rsidP="00314C45">
      <w:pPr>
        <w:pStyle w:val="ListParagraph"/>
        <w:numPr>
          <w:ilvl w:val="0"/>
          <w:numId w:val="2"/>
        </w:numPr>
        <w:rPr>
          <w:rFonts w:eastAsiaTheme="minorHAnsi"/>
          <w:lang w:eastAsia="en-US"/>
        </w:rPr>
      </w:pPr>
      <w:r w:rsidRPr="001C0016">
        <w:rPr>
          <w:rFonts w:eastAsiaTheme="minorHAnsi"/>
          <w:lang w:eastAsia="en-US"/>
        </w:rPr>
        <w:t>“A Narrative on the Football Fever: On Commodity Fetishism and the Aesthetics of Indian Football</w:t>
      </w:r>
      <w:r w:rsidR="000D1685">
        <w:rPr>
          <w:rFonts w:eastAsiaTheme="minorHAnsi"/>
          <w:lang w:eastAsia="en-US"/>
        </w:rPr>
        <w:t xml:space="preserve"> Aspirations.” April</w:t>
      </w:r>
      <w:r w:rsidRPr="001C0016">
        <w:rPr>
          <w:rFonts w:eastAsiaTheme="minorHAnsi"/>
          <w:lang w:eastAsia="en-US"/>
        </w:rPr>
        <w:t xml:space="preserve">. </w:t>
      </w:r>
      <w:r w:rsidRPr="00950A2B">
        <w:rPr>
          <w:rFonts w:eastAsiaTheme="minorHAnsi"/>
          <w:i/>
          <w:lang w:eastAsia="en-US"/>
        </w:rPr>
        <w:t>SB Academic Review</w:t>
      </w:r>
      <w:r w:rsidRPr="001C0016">
        <w:rPr>
          <w:rFonts w:eastAsiaTheme="minorHAnsi"/>
          <w:lang w:eastAsia="en-US"/>
        </w:rPr>
        <w:t>. 2019.</w:t>
      </w:r>
      <w:r w:rsidR="000D1685">
        <w:rPr>
          <w:rFonts w:eastAsiaTheme="minorHAnsi"/>
          <w:lang w:eastAsia="en-US"/>
        </w:rPr>
        <w:t xml:space="preserve"> (Seminar </w:t>
      </w:r>
      <w:r w:rsidR="002910BA">
        <w:rPr>
          <w:rFonts w:eastAsiaTheme="minorHAnsi"/>
          <w:lang w:eastAsia="en-US"/>
        </w:rPr>
        <w:t>Proceedings</w:t>
      </w:r>
      <w:r w:rsidR="000D1685">
        <w:rPr>
          <w:rFonts w:eastAsiaTheme="minorHAnsi"/>
          <w:lang w:eastAsia="en-US"/>
        </w:rPr>
        <w:t>)</w:t>
      </w:r>
    </w:p>
    <w:p w:rsidR="006D7A12" w:rsidRPr="006D7A12" w:rsidRDefault="006D7A12" w:rsidP="006D7A12">
      <w:pPr>
        <w:pStyle w:val="ListParagraph"/>
        <w:rPr>
          <w:rFonts w:eastAsiaTheme="minorHAnsi"/>
          <w:lang w:eastAsia="en-US"/>
        </w:rPr>
      </w:pPr>
    </w:p>
    <w:p w:rsidR="006D7A12" w:rsidRPr="001C0016" w:rsidRDefault="006D7A12" w:rsidP="00314C45">
      <w:pPr>
        <w:pStyle w:val="ListParagraph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“Nuances on the Experience of the Liminal: A Critical reading of the Idea of </w:t>
      </w:r>
      <w:proofErr w:type="spellStart"/>
      <w:r>
        <w:rPr>
          <w:rFonts w:eastAsiaTheme="minorHAnsi"/>
          <w:lang w:eastAsia="en-US"/>
        </w:rPr>
        <w:t>Limianl</w:t>
      </w:r>
      <w:proofErr w:type="spellEnd"/>
      <w:r>
        <w:rPr>
          <w:rFonts w:eastAsiaTheme="minorHAnsi"/>
          <w:lang w:eastAsia="en-US"/>
        </w:rPr>
        <w:t xml:space="preserve"> as Envisaged by Victor Turner.” Forthcoming Issue. </w:t>
      </w:r>
      <w:r w:rsidRPr="00950A2B">
        <w:rPr>
          <w:rFonts w:eastAsiaTheme="minorHAnsi"/>
          <w:i/>
          <w:lang w:eastAsia="en-US"/>
        </w:rPr>
        <w:t>JETIR</w:t>
      </w:r>
      <w:r>
        <w:rPr>
          <w:rFonts w:eastAsiaTheme="minorHAnsi"/>
          <w:lang w:eastAsia="en-US"/>
        </w:rPr>
        <w:t>. April. 2019.</w:t>
      </w:r>
    </w:p>
    <w:p w:rsidR="000D1685" w:rsidRPr="002910BA" w:rsidRDefault="000D1685" w:rsidP="002910BA">
      <w:pPr>
        <w:tabs>
          <w:tab w:val="left" w:pos="7028"/>
        </w:tabs>
        <w:rPr>
          <w:rFonts w:eastAsiaTheme="minorHAnsi"/>
          <w:lang w:eastAsia="en-US"/>
        </w:rPr>
      </w:pPr>
    </w:p>
    <w:p w:rsidR="00786289" w:rsidRPr="002910BA" w:rsidRDefault="002910BA" w:rsidP="0078628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2910BA">
        <w:rPr>
          <w:rFonts w:eastAsiaTheme="minorHAnsi"/>
          <w:b/>
          <w:u w:val="single"/>
          <w:lang w:eastAsia="en-US"/>
        </w:rPr>
        <w:t>Academic achievements andawards</w:t>
      </w:r>
      <w:r w:rsidRPr="002910BA">
        <w:rPr>
          <w:rFonts w:eastAsiaTheme="minorHAnsi"/>
          <w:lang w:eastAsia="en-US"/>
        </w:rPr>
        <w:t>IIIPosition in MA English</w:t>
      </w:r>
    </w:p>
    <w:p w:rsidR="00FC5ADF" w:rsidRPr="002910BA" w:rsidRDefault="00FC5ADF" w:rsidP="0078628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FF34AD" w:rsidRPr="00FF34AD" w:rsidRDefault="00FF34AD" w:rsidP="00FF34AD">
      <w:pPr>
        <w:pStyle w:val="ListParagraph"/>
        <w:rPr>
          <w:rFonts w:eastAsiaTheme="minorHAnsi"/>
          <w:lang w:eastAsia="en-US"/>
        </w:rPr>
      </w:pPr>
    </w:p>
    <w:p w:rsidR="00FC5ADF" w:rsidRPr="00FC5ADF" w:rsidRDefault="00FC5ADF" w:rsidP="00FC5ADF">
      <w:pPr>
        <w:pStyle w:val="ListParagraph"/>
        <w:rPr>
          <w:rFonts w:eastAsiaTheme="minorHAnsi"/>
          <w:lang w:eastAsia="en-US"/>
        </w:rPr>
      </w:pPr>
    </w:p>
    <w:p w:rsidR="00DF68DE" w:rsidRPr="002910BA" w:rsidRDefault="00DF68DE" w:rsidP="002910BA">
      <w:pPr>
        <w:rPr>
          <w:rFonts w:eastAsiaTheme="minorHAnsi"/>
          <w:lang w:eastAsia="en-US"/>
        </w:rPr>
      </w:pPr>
    </w:p>
    <w:p w:rsidR="00F77EBF" w:rsidRPr="00F77EBF" w:rsidRDefault="00F77EBF" w:rsidP="00F77EBF">
      <w:pPr>
        <w:pStyle w:val="ListParagraph"/>
        <w:rPr>
          <w:rFonts w:eastAsiaTheme="minorHAnsi"/>
          <w:u w:val="single"/>
          <w:lang w:eastAsia="en-US"/>
        </w:rPr>
      </w:pPr>
    </w:p>
    <w:p w:rsidR="000E6C68" w:rsidRPr="000E6C68" w:rsidRDefault="000E6C68" w:rsidP="000E6C68">
      <w:pPr>
        <w:pStyle w:val="ListParagraph"/>
        <w:rPr>
          <w:rFonts w:eastAsiaTheme="minorHAnsi"/>
          <w:lang w:eastAsia="en-US"/>
        </w:rPr>
      </w:pPr>
    </w:p>
    <w:p w:rsidR="00F63508" w:rsidRPr="001C0016" w:rsidRDefault="00F63508" w:rsidP="00F63508">
      <w:pPr>
        <w:spacing w:line="200" w:lineRule="exact"/>
      </w:pPr>
    </w:p>
    <w:sectPr w:rsidR="00F63508" w:rsidRPr="001C0016" w:rsidSect="00AB2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C9A"/>
    <w:multiLevelType w:val="hybridMultilevel"/>
    <w:tmpl w:val="D8A48FA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928"/>
    <w:multiLevelType w:val="hybridMultilevel"/>
    <w:tmpl w:val="BE901220"/>
    <w:lvl w:ilvl="0" w:tplc="3672296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94264D"/>
    <w:multiLevelType w:val="hybridMultilevel"/>
    <w:tmpl w:val="5C3E1A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464B"/>
    <w:multiLevelType w:val="hybridMultilevel"/>
    <w:tmpl w:val="54E8DC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25B2"/>
    <w:multiLevelType w:val="hybridMultilevel"/>
    <w:tmpl w:val="D982F81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00EA6"/>
    <w:multiLevelType w:val="hybridMultilevel"/>
    <w:tmpl w:val="3670B9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41AD4"/>
    <w:multiLevelType w:val="hybridMultilevel"/>
    <w:tmpl w:val="FB987B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64544"/>
    <w:multiLevelType w:val="hybridMultilevel"/>
    <w:tmpl w:val="EBE0A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E69A6"/>
    <w:multiLevelType w:val="hybridMultilevel"/>
    <w:tmpl w:val="009EF3D8"/>
    <w:lvl w:ilvl="0" w:tplc="3D4AC3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B2F73"/>
    <w:rsid w:val="00022DCB"/>
    <w:rsid w:val="000D1685"/>
    <w:rsid w:val="000E6C68"/>
    <w:rsid w:val="001147E3"/>
    <w:rsid w:val="001319E7"/>
    <w:rsid w:val="001B2F73"/>
    <w:rsid w:val="001C0016"/>
    <w:rsid w:val="001D40B7"/>
    <w:rsid w:val="002910BA"/>
    <w:rsid w:val="002D745C"/>
    <w:rsid w:val="002E6341"/>
    <w:rsid w:val="00314C45"/>
    <w:rsid w:val="00386505"/>
    <w:rsid w:val="003B5166"/>
    <w:rsid w:val="004861B4"/>
    <w:rsid w:val="00496D57"/>
    <w:rsid w:val="004F1E54"/>
    <w:rsid w:val="005D5545"/>
    <w:rsid w:val="005F7821"/>
    <w:rsid w:val="00680E8F"/>
    <w:rsid w:val="006A75EC"/>
    <w:rsid w:val="006B7DEF"/>
    <w:rsid w:val="006D5EAC"/>
    <w:rsid w:val="006D75FD"/>
    <w:rsid w:val="006D7A12"/>
    <w:rsid w:val="006F668E"/>
    <w:rsid w:val="00734E89"/>
    <w:rsid w:val="00786289"/>
    <w:rsid w:val="007C36DD"/>
    <w:rsid w:val="007F6495"/>
    <w:rsid w:val="00857EE1"/>
    <w:rsid w:val="00866FDA"/>
    <w:rsid w:val="008A46A3"/>
    <w:rsid w:val="008B0350"/>
    <w:rsid w:val="00906EAA"/>
    <w:rsid w:val="00925928"/>
    <w:rsid w:val="00941E7E"/>
    <w:rsid w:val="00950A2B"/>
    <w:rsid w:val="009951B0"/>
    <w:rsid w:val="009D2424"/>
    <w:rsid w:val="009D38FF"/>
    <w:rsid w:val="009F2BDF"/>
    <w:rsid w:val="009F2C6C"/>
    <w:rsid w:val="00A04F43"/>
    <w:rsid w:val="00AB2E98"/>
    <w:rsid w:val="00B3364C"/>
    <w:rsid w:val="00BB482F"/>
    <w:rsid w:val="00BD2839"/>
    <w:rsid w:val="00CB2625"/>
    <w:rsid w:val="00D26598"/>
    <w:rsid w:val="00DF68DE"/>
    <w:rsid w:val="00E12E6D"/>
    <w:rsid w:val="00F63508"/>
    <w:rsid w:val="00F67C70"/>
    <w:rsid w:val="00F77EBF"/>
    <w:rsid w:val="00FC5ADF"/>
    <w:rsid w:val="00FF34AD"/>
    <w:rsid w:val="00FF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73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5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F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73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8B0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N"/>
    </w:rPr>
  </w:style>
  <w:style w:type="table" w:styleId="LightGrid-Accent1">
    <w:name w:val="Light Grid Accent 1"/>
    <w:basedOn w:val="TableNormal"/>
    <w:uiPriority w:val="62"/>
    <w:rsid w:val="00941E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F55C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73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5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F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73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8B0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N"/>
    </w:rPr>
  </w:style>
  <w:style w:type="table" w:styleId="LightGrid-Accent1">
    <w:name w:val="Light Grid Accent 1"/>
    <w:basedOn w:val="TableNormal"/>
    <w:uiPriority w:val="62"/>
    <w:rsid w:val="00941E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F55C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bynacs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557F-F1E4-4DA6-BAAC-725A0B3E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dept of english</cp:lastModifiedBy>
  <cp:revision>6</cp:revision>
  <cp:lastPrinted>2019-04-12T13:53:00Z</cp:lastPrinted>
  <dcterms:created xsi:type="dcterms:W3CDTF">2019-11-07T18:11:00Z</dcterms:created>
  <dcterms:modified xsi:type="dcterms:W3CDTF">2019-11-22T10:14:00Z</dcterms:modified>
</cp:coreProperties>
</file>