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Default="009E3501" w:rsidP="009E3501">
      <w:pPr>
        <w:spacing w:line="240" w:lineRule="auto"/>
        <w:ind w:hanging="360"/>
        <w:jc w:val="center"/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</w:pPr>
      <w:r w:rsidRPr="009E3501"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  <w:t xml:space="preserve">College </w:t>
      </w:r>
      <w:proofErr w:type="spellStart"/>
      <w:r w:rsidRPr="009E3501"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  <w:t>onam</w:t>
      </w:r>
      <w:proofErr w:type="spellEnd"/>
      <w:r w:rsidRPr="009E3501"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  <w:t xml:space="preserve"> celebration</w:t>
      </w:r>
    </w:p>
    <w:p w:rsidR="009E3501" w:rsidRPr="009E3501" w:rsidRDefault="009E3501" w:rsidP="009E3501">
      <w:pPr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</w:p>
    <w:p w:rsidR="00FB50A1" w:rsidRPr="009E3501" w:rsidRDefault="009E3501" w:rsidP="009E3501">
      <w:pPr>
        <w:rPr>
          <w:sz w:val="32"/>
          <w:szCs w:val="32"/>
        </w:rPr>
      </w:pPr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                           A mega </w:t>
      </w:r>
      <w:proofErr w:type="spellStart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thiruvathira</w:t>
      </w:r>
      <w:proofErr w:type="spellEnd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 xml:space="preserve"> and </w:t>
      </w:r>
      <w:proofErr w:type="spellStart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onam</w:t>
      </w:r>
      <w:proofErr w:type="spellEnd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programmes</w:t>
      </w:r>
      <w:proofErr w:type="spellEnd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 xml:space="preserve"> were organized by the</w:t>
      </w:r>
      <w:proofErr w:type="gramStart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  college</w:t>
      </w:r>
      <w:proofErr w:type="gramEnd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 xml:space="preserve"> union on 6</w:t>
      </w:r>
      <w:r w:rsidRPr="009E3501">
        <w:rPr>
          <w:rFonts w:ascii="Calibri" w:eastAsia="Times New Roman" w:hAnsi="Calibri" w:cs="Times New Roman"/>
          <w:color w:val="000000"/>
          <w:sz w:val="32"/>
          <w:szCs w:val="32"/>
          <w:vertAlign w:val="superscript"/>
        </w:rPr>
        <w:t>th</w:t>
      </w:r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 xml:space="preserve"> September 2019. Mathematics Association participated in the same and bagged several prizes including Third prize in </w:t>
      </w:r>
      <w:proofErr w:type="spellStart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Mahabali</w:t>
      </w:r>
      <w:proofErr w:type="spellEnd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 xml:space="preserve"> Competition, III – prize in </w:t>
      </w:r>
      <w:proofErr w:type="spellStart"/>
      <w:proofErr w:type="gramStart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Athapoo</w:t>
      </w:r>
      <w:proofErr w:type="spellEnd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(</w:t>
      </w:r>
      <w:proofErr w:type="gramEnd"/>
      <w:r w:rsidRPr="009E3501">
        <w:rPr>
          <w:rFonts w:ascii="Calibri" w:eastAsia="Times New Roman" w:hAnsi="Calibri" w:cs="Times New Roman"/>
          <w:color w:val="000000"/>
          <w:sz w:val="32"/>
          <w:szCs w:val="32"/>
        </w:rPr>
        <w:t>floral design) Competition and second prize in group song.</w:t>
      </w:r>
    </w:p>
    <w:sectPr w:rsidR="00FB50A1" w:rsidRPr="009E350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501"/>
    <w:rsid w:val="009E3501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E3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2020-04-04T05:11:00Z</dcterms:created>
  <dcterms:modified xsi:type="dcterms:W3CDTF">2020-04-04T05:11:00Z</dcterms:modified>
</cp:coreProperties>
</file>